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8F2A9A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F2A9A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F2A9A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8F2A9A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8F2A9A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363BC7" w:rsidRDefault="00E728C1" w:rsidP="008F2A9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„СИРИО БГ</w:t>
      </w:r>
      <w:r w:rsidR="00BB32EF">
        <w:rPr>
          <w:rFonts w:ascii="Verdana" w:hAnsi="Verdana"/>
          <w:b/>
          <w:bCs/>
          <w:noProof/>
          <w:lang w:val="bg-BG"/>
        </w:rPr>
        <w:t>“ ООД</w:t>
      </w:r>
    </w:p>
    <w:p w:rsidR="00BB32EF" w:rsidRPr="00BB32EF" w:rsidRDefault="00804F9B" w:rsidP="008F2A9A">
      <w:pPr>
        <w:ind w:right="137"/>
        <w:jc w:val="both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с</w:t>
      </w:r>
      <w:r w:rsidR="00BD701A">
        <w:rPr>
          <w:rFonts w:ascii="Verdana" w:hAnsi="Verdana"/>
          <w:bCs/>
          <w:noProof/>
          <w:lang w:val="bg-BG"/>
        </w:rPr>
        <w:t>.</w:t>
      </w:r>
      <w:r w:rsidR="000737A2">
        <w:rPr>
          <w:rFonts w:ascii="Verdana" w:hAnsi="Verdana"/>
          <w:bCs/>
          <w:noProof/>
          <w:lang w:val="bg-BG"/>
        </w:rPr>
        <w:t xml:space="preserve"> Катуница</w:t>
      </w:r>
      <w:bookmarkStart w:id="0" w:name="_GoBack"/>
      <w:bookmarkEnd w:id="0"/>
    </w:p>
    <w:p w:rsidR="00A25CB0" w:rsidRDefault="00A25CB0" w:rsidP="008F2A9A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7D536B">
        <w:rPr>
          <w:rFonts w:ascii="Verdana" w:hAnsi="Verdana"/>
          <w:b/>
          <w:lang w:val="bg-BG"/>
        </w:rPr>
        <w:t>Садово</w:t>
      </w:r>
    </w:p>
    <w:p w:rsidR="00A25CB0" w:rsidRDefault="00A25CB0" w:rsidP="008F2A9A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</w:t>
      </w:r>
      <w:r w:rsidR="007D536B">
        <w:rPr>
          <w:rFonts w:ascii="Verdana" w:hAnsi="Verdana"/>
          <w:b/>
          <w:lang w:val="bg-BG"/>
        </w:rPr>
        <w:t xml:space="preserve"> Кочево</w:t>
      </w:r>
    </w:p>
    <w:p w:rsidR="00467D9D" w:rsidRPr="00585907" w:rsidRDefault="00467D9D" w:rsidP="008F2A9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F2A9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D79D9" w:rsidRPr="001D79D9" w:rsidRDefault="007C2108" w:rsidP="008F2A9A">
      <w:pPr>
        <w:pStyle w:val="ae"/>
        <w:ind w:left="0"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BB32EF">
        <w:rPr>
          <w:rFonts w:ascii="Verdana" w:hAnsi="Verdana"/>
          <w:lang w:val="ru-RU"/>
        </w:rPr>
        <w:t>о</w:t>
      </w:r>
      <w:r w:rsidR="005E1A39">
        <w:rPr>
          <w:rFonts w:ascii="Verdana" w:hAnsi="Verdana"/>
          <w:lang w:val="ru-RU"/>
        </w:rPr>
        <w:t xml:space="preserve"> с </w:t>
      </w:r>
      <w:r w:rsidR="00A25CB0">
        <w:rPr>
          <w:rFonts w:ascii="Verdana" w:hAnsi="Verdana"/>
          <w:lang w:val="ru-RU"/>
        </w:rPr>
        <w:t>вх. № ОВОС-</w:t>
      </w:r>
      <w:r w:rsidR="001D79D9">
        <w:rPr>
          <w:rFonts w:ascii="Verdana" w:hAnsi="Verdana"/>
          <w:lang w:val="ru-RU"/>
        </w:rPr>
        <w:t>1360</w:t>
      </w:r>
      <w:r w:rsidR="005E1A39" w:rsidRPr="00E7169B">
        <w:rPr>
          <w:rFonts w:ascii="Verdana" w:hAnsi="Verdana"/>
          <w:lang w:val="ru-RU"/>
        </w:rPr>
        <w:t>/</w:t>
      </w:r>
      <w:r w:rsidR="00BB32EF">
        <w:rPr>
          <w:rFonts w:ascii="Verdana" w:hAnsi="Verdana"/>
          <w:lang w:val="ru-RU"/>
        </w:rPr>
        <w:t>0</w:t>
      </w:r>
      <w:r w:rsidR="001D79D9">
        <w:rPr>
          <w:rFonts w:ascii="Verdana" w:hAnsi="Verdana"/>
          <w:lang w:val="ru-RU"/>
        </w:rPr>
        <w:t>1</w:t>
      </w:r>
      <w:r w:rsidR="005E1A39" w:rsidRPr="00E7169B">
        <w:rPr>
          <w:rFonts w:ascii="Verdana" w:hAnsi="Verdana"/>
          <w:lang w:val="ru-RU"/>
        </w:rPr>
        <w:t>.</w:t>
      </w:r>
      <w:r w:rsidR="005E1A39">
        <w:rPr>
          <w:rFonts w:ascii="Verdana" w:hAnsi="Verdana"/>
          <w:lang w:val="ru-RU"/>
        </w:rPr>
        <w:t>1</w:t>
      </w:r>
      <w:r w:rsidR="00BB32EF">
        <w:rPr>
          <w:rFonts w:ascii="Verdana" w:hAnsi="Verdana"/>
          <w:lang w:val="ru-RU"/>
        </w:rPr>
        <w:t>1</w:t>
      </w:r>
      <w:r w:rsidR="005E1A39" w:rsidRPr="00E7169B">
        <w:rPr>
          <w:rFonts w:ascii="Verdana" w:hAnsi="Verdana"/>
          <w:lang w:val="ru-RU"/>
        </w:rPr>
        <w:t>.2017г.</w:t>
      </w:r>
      <w:r w:rsidR="00A25CB0">
        <w:rPr>
          <w:rFonts w:ascii="Verdana" w:hAnsi="Verdana"/>
          <w:lang w:val="ru-RU"/>
        </w:rPr>
        <w:t xml:space="preserve"> </w:t>
      </w:r>
      <w:r w:rsidR="005E1A39" w:rsidRPr="00E7169B">
        <w:rPr>
          <w:rFonts w:ascii="Verdana" w:hAnsi="Verdana"/>
          <w:lang w:val="ru-RU"/>
        </w:rPr>
        <w:t>за инвестиционно предложение</w:t>
      </w:r>
      <w:r w:rsidR="005E1A39" w:rsidRPr="00E7169B">
        <w:rPr>
          <w:rFonts w:ascii="Verdana" w:hAnsi="Verdana" w:cs="Arial"/>
        </w:rPr>
        <w:t xml:space="preserve"> </w:t>
      </w:r>
      <w:r w:rsidR="001D79D9" w:rsidRPr="00532F95">
        <w:rPr>
          <w:rFonts w:ascii="Verdana" w:hAnsi="Verdana"/>
          <w:b/>
        </w:rPr>
        <w:t xml:space="preserve">„Преустройство на част от съществуващ склад за амбалаж в „Цех за производство на плодови пюрета, концентрати и подсладени плодови продукти“ </w:t>
      </w:r>
      <w:r w:rsidR="001D79D9" w:rsidRPr="001D79D9">
        <w:rPr>
          <w:rFonts w:ascii="Verdana" w:hAnsi="Verdana"/>
        </w:rPr>
        <w:t>в УПИ 012041 – за производство на замразени плодове и зеленчуци, местност „Далгъна“, с.Кочево, Община Садово, Област Пловдив</w:t>
      </w:r>
      <w:r w:rsidR="001D79D9">
        <w:rPr>
          <w:rFonts w:ascii="Verdana" w:hAnsi="Verdana"/>
          <w:lang w:val="bg-BG"/>
        </w:rPr>
        <w:t>.</w:t>
      </w:r>
    </w:p>
    <w:p w:rsidR="003B5921" w:rsidRDefault="003B5921" w:rsidP="008F2A9A">
      <w:pPr>
        <w:widowControl w:val="0"/>
        <w:ind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8F2A9A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F2A9A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A25CB0">
        <w:rPr>
          <w:rFonts w:ascii="Verdana" w:hAnsi="Verdana"/>
          <w:b/>
          <w:bCs/>
          <w:lang w:val="ru-RU"/>
        </w:rPr>
        <w:t xml:space="preserve">Господин </w:t>
      </w:r>
      <w:r w:rsidR="00F17A2C">
        <w:rPr>
          <w:rFonts w:ascii="Verdana" w:hAnsi="Verdana"/>
          <w:b/>
          <w:bCs/>
          <w:lang w:val="ru-RU"/>
        </w:rPr>
        <w:t>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F2A9A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F2A9A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F2A9A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8F2A9A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70EA8">
        <w:rPr>
          <w:rFonts w:ascii="Verdana" w:hAnsi="Verdana"/>
          <w:lang w:val="ru-RU"/>
        </w:rPr>
        <w:t xml:space="preserve"> </w:t>
      </w:r>
      <w:r w:rsidR="00BB483A">
        <w:rPr>
          <w:rFonts w:ascii="Verdana" w:hAnsi="Verdana"/>
          <w:lang w:val="ru-RU"/>
        </w:rPr>
        <w:t>3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BB483A">
        <w:rPr>
          <w:rFonts w:ascii="Verdana" w:hAnsi="Verdana"/>
        </w:rPr>
        <w:t>а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BB483A" w:rsidRDefault="00C13926" w:rsidP="008F2A9A">
      <w:pPr>
        <w:tabs>
          <w:tab w:val="left" w:pos="70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</w:t>
      </w:r>
      <w:r w:rsidR="00BB483A">
        <w:rPr>
          <w:rFonts w:ascii="Verdana" w:hAnsi="Verdana"/>
          <w:lang w:val="bg-BG"/>
        </w:rPr>
        <w:t xml:space="preserve"> включваща следното:</w:t>
      </w:r>
    </w:p>
    <w:p w:rsidR="00BB483A" w:rsidRDefault="00F87036" w:rsidP="008F2A9A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1.1.1</w:t>
      </w:r>
      <w:r w:rsidR="00242E7A">
        <w:rPr>
          <w:rFonts w:ascii="Verdana" w:hAnsi="Verdana"/>
          <w:lang w:val="bg-BG"/>
        </w:rPr>
        <w:t xml:space="preserve">. </w:t>
      </w:r>
      <w:r w:rsidR="00953C77">
        <w:rPr>
          <w:rFonts w:ascii="Verdana" w:hAnsi="Verdana"/>
          <w:lang w:val="bg-BG"/>
        </w:rPr>
        <w:t>Подробно о</w:t>
      </w:r>
      <w:r w:rsidR="00242E7A">
        <w:rPr>
          <w:rFonts w:ascii="Verdana" w:hAnsi="Verdana"/>
          <w:lang w:val="bg-BG"/>
        </w:rPr>
        <w:t>писание на технологията за консе</w:t>
      </w:r>
      <w:r w:rsidR="000D078B">
        <w:rPr>
          <w:rFonts w:ascii="Verdana" w:hAnsi="Verdana"/>
          <w:lang w:val="bg-BG"/>
        </w:rPr>
        <w:t>рвиране, в т.ч. включва ли стер</w:t>
      </w:r>
      <w:r w:rsidR="00242E7A">
        <w:rPr>
          <w:rFonts w:ascii="Verdana" w:hAnsi="Verdana"/>
          <w:lang w:val="bg-BG"/>
        </w:rPr>
        <w:t>лизация в буркани.</w:t>
      </w:r>
    </w:p>
    <w:p w:rsidR="00145EF1" w:rsidRDefault="00145EF1" w:rsidP="008F2A9A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</w:t>
      </w:r>
      <w:r w:rsidR="00F87036">
        <w:rPr>
          <w:rFonts w:ascii="Verdana" w:hAnsi="Verdana"/>
          <w:lang w:val="bg-BG"/>
        </w:rPr>
        <w:t>1.1.2. Д</w:t>
      </w:r>
      <w:r w:rsidRPr="00585907">
        <w:rPr>
          <w:rFonts w:ascii="Verdana" w:hAnsi="Verdana"/>
          <w:lang w:val="bg-BG"/>
        </w:rPr>
        <w:t>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242E7A" w:rsidRPr="00585907" w:rsidRDefault="00242E7A" w:rsidP="008F2A9A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8F2A9A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F2A9A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F2A9A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E109E7">
        <w:rPr>
          <w:rFonts w:ascii="Verdana" w:hAnsi="Verdana"/>
          <w:lang w:val="bg-BG"/>
        </w:rPr>
        <w:t>Садово</w:t>
      </w:r>
      <w:r w:rsidR="00A25CB0">
        <w:rPr>
          <w:rFonts w:ascii="Verdana" w:hAnsi="Verdana"/>
          <w:lang w:val="bg-BG"/>
        </w:rPr>
        <w:t xml:space="preserve"> и Кметство с.</w:t>
      </w:r>
      <w:r w:rsidR="00BB32EF">
        <w:rPr>
          <w:rFonts w:ascii="Verdana" w:hAnsi="Verdana"/>
          <w:lang w:val="bg-BG"/>
        </w:rPr>
        <w:t xml:space="preserve"> Ко</w:t>
      </w:r>
      <w:r w:rsidR="00E109E7">
        <w:rPr>
          <w:rFonts w:ascii="Verdana" w:hAnsi="Verdana"/>
          <w:lang w:val="bg-BG"/>
        </w:rPr>
        <w:t>чево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F2A9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F2A9A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F2A9A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EA674B">
        <w:rPr>
          <w:rFonts w:ascii="Verdana" w:hAnsi="Verdana"/>
          <w:lang w:val="bg-BG"/>
        </w:rPr>
        <w:t>0000194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EA674B">
        <w:rPr>
          <w:rFonts w:ascii="Verdana" w:hAnsi="Verdana"/>
          <w:lang w:val="bg-BG"/>
        </w:rPr>
        <w:t>Река Чая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F2A9A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F2A9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F2A9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F2A9A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F2A9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Default="003177A2" w:rsidP="008F2A9A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F2A9A" w:rsidRPr="00585907" w:rsidRDefault="008F2A9A" w:rsidP="008F2A9A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8F2A9A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8F2A9A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8F2A9A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8F2A9A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5654CF" w:rsidRDefault="005654CF" w:rsidP="008F2A9A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8F2A9A">
      <w:pPr>
        <w:tabs>
          <w:tab w:val="left" w:pos="360"/>
        </w:tabs>
        <w:ind w:right="137"/>
        <w:rPr>
          <w:rFonts w:ascii="Verdana" w:hAnsi="Verdana"/>
          <w:i/>
          <w:lang w:val="bg-BG"/>
        </w:rPr>
      </w:pPr>
    </w:p>
    <w:p w:rsidR="008F2A9A" w:rsidRDefault="008F2A9A" w:rsidP="008F2A9A">
      <w:pPr>
        <w:tabs>
          <w:tab w:val="left" w:pos="360"/>
        </w:tabs>
        <w:ind w:right="137"/>
        <w:rPr>
          <w:rFonts w:ascii="Verdana" w:hAnsi="Verdana"/>
          <w:i/>
          <w:lang w:val="bg-BG"/>
        </w:rPr>
      </w:pPr>
    </w:p>
    <w:sectPr w:rsidR="008F2A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A187804" wp14:editId="57C1120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A54181" wp14:editId="32CED19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1878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A54181" wp14:editId="32CED19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B450AA4" wp14:editId="12B5F08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D449623" wp14:editId="0B407EE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450AA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D449623" wp14:editId="0B407EE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4DDC248" wp14:editId="6A7303E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96A3E50" wp14:editId="5BE56B2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76CF9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B4C0305" wp14:editId="7E1CA07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09F0C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37A2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078B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D79D9"/>
    <w:rsid w:val="001E085A"/>
    <w:rsid w:val="001E121D"/>
    <w:rsid w:val="001E1D29"/>
    <w:rsid w:val="001E2879"/>
    <w:rsid w:val="001E2CB3"/>
    <w:rsid w:val="001E3168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2E7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11F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36B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4F9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2A9A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5585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3C7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483A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01A"/>
    <w:rsid w:val="00BD7342"/>
    <w:rsid w:val="00BE007A"/>
    <w:rsid w:val="00BE1D62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09E7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28C1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A674B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17A2C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036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  <w15:docId w15:val="{94CFC943-F409-4C1E-B834-F7F82A00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2826B-E935-4AC8-AF1C-4FAC597F1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20</cp:revision>
  <cp:lastPrinted>2017-11-16T08:16:00Z</cp:lastPrinted>
  <dcterms:created xsi:type="dcterms:W3CDTF">2017-11-16T08:00:00Z</dcterms:created>
  <dcterms:modified xsi:type="dcterms:W3CDTF">2019-09-26T11:24:00Z</dcterms:modified>
</cp:coreProperties>
</file>